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26" w:rsidRPr="00327C33" w:rsidRDefault="006D4926" w:rsidP="006D4926">
      <w:pPr>
        <w:autoSpaceDE w:val="0"/>
        <w:autoSpaceDN w:val="0"/>
        <w:adjustRightInd w:val="0"/>
        <w:jc w:val="right"/>
      </w:pPr>
      <w:r w:rsidRPr="00327C33">
        <w:t>Приложение №</w:t>
      </w:r>
      <w:r w:rsidR="0035017A">
        <w:t>3</w:t>
      </w:r>
    </w:p>
    <w:p w:rsidR="006D4926" w:rsidRPr="00327C33" w:rsidRDefault="006D4926" w:rsidP="006D4926">
      <w:pPr>
        <w:widowControl w:val="0"/>
        <w:autoSpaceDE w:val="0"/>
        <w:autoSpaceDN w:val="0"/>
        <w:jc w:val="center"/>
        <w:rPr>
          <w:b/>
        </w:rPr>
      </w:pPr>
      <w:proofErr w:type="gramStart"/>
      <w:r w:rsidRPr="00327C33">
        <w:rPr>
          <w:b/>
        </w:rPr>
        <w:t xml:space="preserve">Анкета </w:t>
      </w:r>
      <w:r w:rsidRPr="00327C33">
        <w:rPr>
          <w:b/>
        </w:rPr>
        <w:br/>
        <w:t xml:space="preserve">о качестве условий оказания услуг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 для экспертной комиссии </w:t>
      </w:r>
      <w:proofErr w:type="gramEnd"/>
    </w:p>
    <w:p w:rsidR="006D4926" w:rsidRPr="00327C33" w:rsidRDefault="006D4926" w:rsidP="006D4926">
      <w:pPr>
        <w:ind w:firstLine="284"/>
        <w:jc w:val="both"/>
        <w:rPr>
          <w:rFonts w:eastAsia="Calibri"/>
          <w:lang w:eastAsia="en-US"/>
        </w:rPr>
      </w:pPr>
    </w:p>
    <w:p w:rsidR="006D4926" w:rsidRPr="00327C33" w:rsidRDefault="006D4926" w:rsidP="006D4926">
      <w:pPr>
        <w:numPr>
          <w:ilvl w:val="0"/>
          <w:numId w:val="5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на официальном сайте организации информации о дистанционных способах взаимодействия с получателями услуг и их функционирование (1.2.1):</w:t>
      </w:r>
    </w:p>
    <w:p w:rsidR="006D4926" w:rsidRPr="00327C33" w:rsidRDefault="006D4926" w:rsidP="006D492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номера телефона</w:t>
      </w:r>
    </w:p>
    <w:p w:rsidR="006D4926" w:rsidRPr="00327C33" w:rsidRDefault="006D4926" w:rsidP="006D492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</w:rPr>
        <w:t xml:space="preserve">адреса </w:t>
      </w:r>
      <w:r w:rsidRPr="00327C33">
        <w:rPr>
          <w:rFonts w:eastAsia="Calibri"/>
          <w:lang w:eastAsia="en-US"/>
        </w:rPr>
        <w:t>электронной почты</w:t>
      </w:r>
    </w:p>
    <w:p w:rsidR="006D4926" w:rsidRPr="00327C33" w:rsidRDefault="006D4926" w:rsidP="006D492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электронных сервисов (для подачи электронного обращения (жалобы, предложения), получения консультации по оказываемым услугам и иных)</w:t>
      </w:r>
    </w:p>
    <w:p w:rsidR="006D4926" w:rsidRPr="00327C33" w:rsidRDefault="006D4926" w:rsidP="006D492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раздела официального сайта «Часто задаваемые вопросы»</w:t>
      </w:r>
    </w:p>
    <w:p w:rsidR="006D4926" w:rsidRPr="00327C33" w:rsidRDefault="006D4926" w:rsidP="006D492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proofErr w:type="gramStart"/>
      <w:r w:rsidRPr="00327C33">
        <w:rPr>
          <w:rFonts w:eastAsia="Calibri"/>
          <w:lang w:eastAsia="en-US"/>
        </w:rPr>
        <w:t xml:space="preserve">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</w:t>
      </w:r>
      <w:proofErr w:type="spellStart"/>
      <w:r w:rsidRPr="00327C33">
        <w:rPr>
          <w:rFonts w:eastAsia="Calibri"/>
          <w:lang w:eastAsia="en-US"/>
        </w:rPr>
        <w:t>нее</w:t>
      </w:r>
      <w:proofErr w:type="spellEnd"/>
      <w:r w:rsidRPr="00327C33">
        <w:rPr>
          <w:rFonts w:eastAsia="Calibri"/>
          <w:lang w:eastAsia="en-US"/>
        </w:rPr>
        <w:t>)</w:t>
      </w:r>
      <w:proofErr w:type="gramEnd"/>
    </w:p>
    <w:p w:rsidR="006D4926" w:rsidRPr="00327C33" w:rsidRDefault="006D4926" w:rsidP="006D4926">
      <w:pPr>
        <w:numPr>
          <w:ilvl w:val="0"/>
          <w:numId w:val="1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 xml:space="preserve">иного </w:t>
      </w:r>
      <w:r w:rsidRPr="00327C33">
        <w:rPr>
          <w:rFonts w:eastAsia="Calibri"/>
        </w:rPr>
        <w:t>дистанционного способа взаимодействия</w:t>
      </w:r>
    </w:p>
    <w:p w:rsidR="006D4926" w:rsidRPr="00327C33" w:rsidRDefault="006D4926" w:rsidP="006D4926">
      <w:pPr>
        <w:jc w:val="both"/>
        <w:rPr>
          <w:rFonts w:eastAsia="Calibri"/>
          <w:lang w:eastAsia="en-US"/>
        </w:rPr>
      </w:pPr>
    </w:p>
    <w:p w:rsidR="006D4926" w:rsidRPr="00327C33" w:rsidRDefault="006D4926" w:rsidP="006D4926">
      <w:pPr>
        <w:numPr>
          <w:ilvl w:val="0"/>
          <w:numId w:val="5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комфортных условий для предоставления услуг (2.1.1):</w:t>
      </w:r>
    </w:p>
    <w:p w:rsidR="006D4926" w:rsidRPr="00327C33" w:rsidRDefault="006D4926" w:rsidP="006D492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комфортной зоны отдыха (ожидания) оборудованной соответствующей мебелью</w:t>
      </w:r>
    </w:p>
    <w:p w:rsidR="006D4926" w:rsidRPr="00327C33" w:rsidRDefault="006D4926" w:rsidP="006D492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и понятность навигации внутри организации;</w:t>
      </w:r>
    </w:p>
    <w:p w:rsidR="006D4926" w:rsidRPr="00327C33" w:rsidRDefault="006D4926" w:rsidP="006D492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и доступность питьевой воды</w:t>
      </w:r>
    </w:p>
    <w:p w:rsidR="006D4926" w:rsidRPr="00327C33" w:rsidRDefault="006D4926" w:rsidP="006D492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и доступность санитарно-гигиенических помещений</w:t>
      </w:r>
    </w:p>
    <w:p w:rsidR="006D4926" w:rsidRPr="00327C33" w:rsidRDefault="006D4926" w:rsidP="006D492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санитарное состояние помещений организации</w:t>
      </w:r>
    </w:p>
    <w:p w:rsidR="006D4926" w:rsidRPr="00327C33" w:rsidRDefault="006D4926" w:rsidP="006D492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транспортная доступность (возможность доехать до организации на общественном транспорте, наличие парковки)</w:t>
      </w:r>
    </w:p>
    <w:p w:rsidR="006D4926" w:rsidRPr="00327C33" w:rsidRDefault="006D4926" w:rsidP="006D492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и пр.)</w:t>
      </w:r>
    </w:p>
    <w:p w:rsidR="006D4926" w:rsidRPr="00327C33" w:rsidRDefault="006D4926" w:rsidP="006D4926">
      <w:pPr>
        <w:numPr>
          <w:ilvl w:val="0"/>
          <w:numId w:val="2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иные параметры комфортных условий, установленные ведомственным актом уполномоченного федерального органа исполнительной власти</w:t>
      </w:r>
    </w:p>
    <w:p w:rsidR="006D4926" w:rsidRPr="00327C33" w:rsidRDefault="006D4926" w:rsidP="006D4926">
      <w:pPr>
        <w:jc w:val="both"/>
        <w:rPr>
          <w:rFonts w:eastAsia="Calibri"/>
          <w:lang w:eastAsia="en-US"/>
        </w:rPr>
      </w:pPr>
    </w:p>
    <w:p w:rsidR="006D4926" w:rsidRPr="00327C33" w:rsidRDefault="006D4926" w:rsidP="006D4926">
      <w:pPr>
        <w:numPr>
          <w:ilvl w:val="0"/>
          <w:numId w:val="5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Доступность услуг для инвалидов. Наличие в помещениях организации и на прилегающей к ней территории (3.1.1):</w:t>
      </w:r>
    </w:p>
    <w:p w:rsidR="006D4926" w:rsidRPr="00327C33" w:rsidRDefault="006D4926" w:rsidP="006D4926">
      <w:pPr>
        <w:numPr>
          <w:ilvl w:val="0"/>
          <w:numId w:val="3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оборудованных входных групп пандусами (</w:t>
      </w:r>
      <w:proofErr w:type="spellStart"/>
      <w:r w:rsidRPr="00327C33">
        <w:rPr>
          <w:rFonts w:eastAsia="Calibri"/>
          <w:lang w:eastAsia="en-US"/>
        </w:rPr>
        <w:t>подъемными</w:t>
      </w:r>
      <w:proofErr w:type="spellEnd"/>
      <w:r w:rsidRPr="00327C33">
        <w:rPr>
          <w:rFonts w:eastAsia="Calibri"/>
          <w:lang w:eastAsia="en-US"/>
        </w:rPr>
        <w:t xml:space="preserve"> платформами)</w:t>
      </w:r>
    </w:p>
    <w:p w:rsidR="006D4926" w:rsidRPr="00327C33" w:rsidRDefault="006D4926" w:rsidP="006D4926">
      <w:pPr>
        <w:numPr>
          <w:ilvl w:val="0"/>
          <w:numId w:val="3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выделенных стоянок для автотранспортных средств инвалидов</w:t>
      </w:r>
    </w:p>
    <w:p w:rsidR="006D4926" w:rsidRPr="00327C33" w:rsidRDefault="006D4926" w:rsidP="006D4926">
      <w:pPr>
        <w:numPr>
          <w:ilvl w:val="0"/>
          <w:numId w:val="3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 xml:space="preserve">адаптированных лифтов, поручней, расширенных дверных </w:t>
      </w:r>
      <w:proofErr w:type="spellStart"/>
      <w:r w:rsidRPr="00327C33">
        <w:rPr>
          <w:rFonts w:eastAsia="Calibri"/>
          <w:lang w:eastAsia="en-US"/>
        </w:rPr>
        <w:t>проемов</w:t>
      </w:r>
      <w:proofErr w:type="spellEnd"/>
    </w:p>
    <w:p w:rsidR="006D4926" w:rsidRPr="00327C33" w:rsidRDefault="006D4926" w:rsidP="006D4926">
      <w:pPr>
        <w:numPr>
          <w:ilvl w:val="0"/>
          <w:numId w:val="3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сменных кресел-колясок</w:t>
      </w:r>
    </w:p>
    <w:p w:rsidR="006D4926" w:rsidRPr="00327C33" w:rsidRDefault="006D4926" w:rsidP="006D4926">
      <w:pPr>
        <w:numPr>
          <w:ilvl w:val="0"/>
          <w:numId w:val="3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специально оборудованных санитарно-гигиенических помещений в организации</w:t>
      </w:r>
    </w:p>
    <w:p w:rsidR="006D4926" w:rsidRPr="00327C33" w:rsidRDefault="006D4926" w:rsidP="006D4926">
      <w:pPr>
        <w:jc w:val="both"/>
        <w:rPr>
          <w:rFonts w:eastAsia="Calibri"/>
          <w:lang w:eastAsia="en-US"/>
        </w:rPr>
      </w:pPr>
    </w:p>
    <w:p w:rsidR="006D4926" w:rsidRPr="00327C33" w:rsidRDefault="006D4926" w:rsidP="006D4926">
      <w:pPr>
        <w:numPr>
          <w:ilvl w:val="0"/>
          <w:numId w:val="5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Доступность услуг для инвалидов. Наличие в организации условий доступности, позволяющих инвалидам получать услуги наравне с другими (3.2.1):</w:t>
      </w:r>
    </w:p>
    <w:p w:rsidR="006D4926" w:rsidRPr="00327C33" w:rsidRDefault="006D4926" w:rsidP="006D492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дублирование для инвалидов по слуху и зрению звуковой и зрительной информации</w:t>
      </w:r>
    </w:p>
    <w:p w:rsidR="006D4926" w:rsidRPr="00327C33" w:rsidRDefault="006D4926" w:rsidP="006D492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6D4926" w:rsidRPr="00327C33" w:rsidRDefault="006D4926" w:rsidP="006D492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 xml:space="preserve">возможность предоставления инвалидам по слуху (слуху и зрению) услуг </w:t>
      </w:r>
      <w:proofErr w:type="spellStart"/>
      <w:r w:rsidRPr="00327C33">
        <w:rPr>
          <w:rFonts w:eastAsia="Calibri"/>
          <w:lang w:eastAsia="en-US"/>
        </w:rPr>
        <w:t>сурдопереводчика</w:t>
      </w:r>
      <w:proofErr w:type="spellEnd"/>
      <w:r w:rsidRPr="00327C33">
        <w:rPr>
          <w:rFonts w:eastAsia="Calibri"/>
          <w:lang w:eastAsia="en-US"/>
        </w:rPr>
        <w:t xml:space="preserve"> (</w:t>
      </w:r>
      <w:proofErr w:type="spellStart"/>
      <w:r w:rsidRPr="00327C33">
        <w:rPr>
          <w:rFonts w:eastAsia="Calibri"/>
          <w:lang w:eastAsia="en-US"/>
        </w:rPr>
        <w:t>тифлосурдопереводчика</w:t>
      </w:r>
      <w:proofErr w:type="spellEnd"/>
      <w:r w:rsidRPr="00327C33">
        <w:rPr>
          <w:rFonts w:eastAsia="Calibri"/>
          <w:lang w:eastAsia="en-US"/>
        </w:rPr>
        <w:t>)</w:t>
      </w:r>
    </w:p>
    <w:p w:rsidR="006D4926" w:rsidRPr="00327C33" w:rsidRDefault="006D4926" w:rsidP="006D492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альтернативной версии официального сайта организации в сети «Интернет» для инвалидов по зрению</w:t>
      </w:r>
    </w:p>
    <w:p w:rsidR="006D4926" w:rsidRPr="00327C33" w:rsidRDefault="006D4926" w:rsidP="006D492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lastRenderedPageBreak/>
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6D4926" w:rsidRPr="00327C33" w:rsidRDefault="006D4926" w:rsidP="006D4926">
      <w:pPr>
        <w:numPr>
          <w:ilvl w:val="0"/>
          <w:numId w:val="4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наличие возможности предоставления услуги в дистанционном режиме или на дому</w:t>
      </w:r>
    </w:p>
    <w:p w:rsidR="006D4926" w:rsidRPr="00327C33" w:rsidRDefault="006D4926" w:rsidP="006D4926">
      <w:pPr>
        <w:ind w:firstLine="284"/>
        <w:jc w:val="both"/>
        <w:rPr>
          <w:rFonts w:eastAsia="Calibri"/>
          <w:lang w:eastAsia="en-US"/>
        </w:rPr>
      </w:pPr>
    </w:p>
    <w:p w:rsidR="006D4926" w:rsidRPr="00327C33" w:rsidRDefault="006D4926" w:rsidP="006D4926">
      <w:pPr>
        <w:numPr>
          <w:ilvl w:val="0"/>
          <w:numId w:val="5"/>
        </w:numPr>
        <w:ind w:left="0"/>
        <w:contextualSpacing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 xml:space="preserve">Соответствие информации о деятельности организации социальной сферы, </w:t>
      </w:r>
      <w:proofErr w:type="spellStart"/>
      <w:r w:rsidRPr="00327C33">
        <w:rPr>
          <w:rFonts w:eastAsia="Calibri"/>
          <w:lang w:eastAsia="en-US"/>
        </w:rPr>
        <w:t>размещенной</w:t>
      </w:r>
      <w:proofErr w:type="spellEnd"/>
      <w:r w:rsidRPr="00327C33">
        <w:rPr>
          <w:rFonts w:eastAsia="Calibri"/>
          <w:lang w:eastAsia="en-US"/>
        </w:rPr>
        <w:t xml:space="preserve"> на информационных стендах в помещении организации и на официальном сайте организации в сети «Интернет» перечню информации и требованиям к ней, установленному нормативными правовыми актами (1.1.1, 1.1.2):</w:t>
      </w:r>
    </w:p>
    <w:p w:rsidR="006D4926" w:rsidRPr="00327C33" w:rsidRDefault="006D4926" w:rsidP="006D4926">
      <w:pPr>
        <w:jc w:val="both"/>
        <w:rPr>
          <w:rFonts w:eastAsia="Calibri"/>
          <w:lang w:eastAsia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9"/>
        <w:gridCol w:w="1713"/>
        <w:gridCol w:w="1704"/>
      </w:tblGrid>
      <w:tr w:rsidR="006D4926" w:rsidRPr="00BF41DD" w:rsidTr="00062C4B">
        <w:tc>
          <w:tcPr>
            <w:tcW w:w="6619" w:type="dxa"/>
            <w:vAlign w:val="center"/>
          </w:tcPr>
          <w:p w:rsidR="006D4926" w:rsidRPr="00BF41DD" w:rsidRDefault="006D4926" w:rsidP="00062C4B">
            <w:pPr>
              <w:widowControl w:val="0"/>
              <w:jc w:val="center"/>
              <w:rPr>
                <w:bCs/>
                <w:color w:val="000000"/>
              </w:rPr>
            </w:pPr>
            <w:r w:rsidRPr="00BF41DD">
              <w:rPr>
                <w:color w:val="000000"/>
              </w:rPr>
              <w:t>Перечень информации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Cs/>
                <w:color w:val="000000"/>
              </w:rPr>
            </w:pPr>
            <w:r w:rsidRPr="00BF41DD">
              <w:rPr>
                <w:color w:val="000000"/>
              </w:rPr>
              <w:t xml:space="preserve">на </w:t>
            </w:r>
            <w:proofErr w:type="spellStart"/>
            <w:proofErr w:type="gramStart"/>
            <w:r w:rsidRPr="00BF41DD">
              <w:rPr>
                <w:color w:val="000000"/>
              </w:rPr>
              <w:t>информацион-ных</w:t>
            </w:r>
            <w:proofErr w:type="spellEnd"/>
            <w:proofErr w:type="gramEnd"/>
            <w:r w:rsidRPr="00BF41DD">
              <w:rPr>
                <w:color w:val="000000"/>
              </w:rPr>
              <w:t xml:space="preserve"> стендах в помещении организации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widowControl w:val="0"/>
              <w:jc w:val="center"/>
              <w:rPr>
                <w:bCs/>
                <w:color w:val="000000"/>
              </w:rPr>
            </w:pPr>
            <w:r w:rsidRPr="00BF41DD">
              <w:rPr>
                <w:color w:val="000000"/>
              </w:rPr>
              <w:t>на официальном сайте организации в сети "Интернет»</w:t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062C4B">
            <w:pPr>
              <w:widowControl w:val="0"/>
              <w:jc w:val="center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1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color w:val="000000"/>
              </w:rPr>
            </w:pPr>
            <w:r w:rsidRPr="00BF41DD">
              <w:rPr>
                <w:color w:val="000000"/>
              </w:rPr>
              <w:t>2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widowControl w:val="0"/>
              <w:jc w:val="center"/>
              <w:rPr>
                <w:color w:val="000000"/>
              </w:rPr>
            </w:pPr>
            <w:r w:rsidRPr="00BF41DD">
              <w:rPr>
                <w:color w:val="000000"/>
              </w:rPr>
              <w:t>3</w:t>
            </w:r>
          </w:p>
        </w:tc>
      </w:tr>
      <w:tr w:rsidR="006D4926" w:rsidRPr="00BF41DD" w:rsidTr="00062C4B">
        <w:tc>
          <w:tcPr>
            <w:tcW w:w="6619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I</w:t>
            </w:r>
            <w:r w:rsidRPr="00BF41DD">
              <w:rPr>
                <w:b/>
                <w:bCs/>
                <w:color w:val="000000"/>
              </w:rPr>
              <w:t>. Основные сведения</w:t>
            </w:r>
          </w:p>
        </w:tc>
        <w:tc>
          <w:tcPr>
            <w:tcW w:w="1713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704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 о дате создания образовательной организации 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jc w:val="center"/>
              <w:rPr>
                <w:rFonts w:eastAsia="Calibri"/>
                <w:lang w:eastAsia="en-US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об учредителе, учредителях образовательной организации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jc w:val="center"/>
              <w:rPr>
                <w:rFonts w:eastAsia="Calibri"/>
                <w:lang w:eastAsia="en-US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месте нахождения образовательной организац</w:t>
            </w:r>
            <w:proofErr w:type="gramStart"/>
            <w:r w:rsidRPr="00BF41DD">
              <w:rPr>
                <w:bCs/>
                <w:color w:val="000000"/>
              </w:rPr>
              <w:t xml:space="preserve">ии и </w:t>
            </w:r>
            <w:proofErr w:type="spellStart"/>
            <w:r w:rsidRPr="00BF41DD">
              <w:rPr>
                <w:bCs/>
                <w:color w:val="000000"/>
              </w:rPr>
              <w:t>ее</w:t>
            </w:r>
            <w:proofErr w:type="spellEnd"/>
            <w:proofErr w:type="gramEnd"/>
            <w:r w:rsidRPr="00BF41DD">
              <w:rPr>
                <w:bCs/>
                <w:color w:val="000000"/>
              </w:rPr>
              <w:t xml:space="preserve"> филиалов (при наличии)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режиме, графике работы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tabs>
                <w:tab w:val="left" w:pos="284"/>
                <w:tab w:val="left" w:pos="317"/>
              </w:tabs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II</w:t>
            </w:r>
            <w:r w:rsidRPr="00BF41DD">
              <w:rPr>
                <w:b/>
                <w:bCs/>
                <w:color w:val="000000"/>
              </w:rPr>
              <w:t>. Структура и органы управления образовательной организацией</w:t>
            </w:r>
          </w:p>
        </w:tc>
        <w:tc>
          <w:tcPr>
            <w:tcW w:w="1713" w:type="dxa"/>
            <w:shd w:val="clear" w:color="auto" w:fill="00B050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704" w:type="dxa"/>
            <w:shd w:val="clear" w:color="auto" w:fill="00B050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proofErr w:type="gramStart"/>
            <w:r w:rsidRPr="00BF41DD">
              <w:rPr>
                <w:bCs/>
                <w:color w:val="00000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  <w:proofErr w:type="gramEnd"/>
          </w:p>
        </w:tc>
        <w:tc>
          <w:tcPr>
            <w:tcW w:w="1713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Сведения о </w:t>
            </w:r>
            <w:proofErr w:type="gramStart"/>
            <w:r w:rsidRPr="00BF41DD">
              <w:rPr>
                <w:bCs/>
                <w:color w:val="000000"/>
              </w:rPr>
              <w:t>положениях</w:t>
            </w:r>
            <w:proofErr w:type="gramEnd"/>
            <w:r w:rsidRPr="00BF41DD">
              <w:rPr>
                <w:bCs/>
                <w:color w:val="000000"/>
              </w:rPr>
              <w:t xml:space="preserve">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rPr>
                <w:bCs/>
                <w:i/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III</w:t>
            </w:r>
            <w:r w:rsidRPr="00BF41DD">
              <w:rPr>
                <w:b/>
                <w:bCs/>
                <w:color w:val="000000"/>
              </w:rPr>
              <w:t>. Документы (в виде копий)</w:t>
            </w:r>
          </w:p>
        </w:tc>
        <w:tc>
          <w:tcPr>
            <w:tcW w:w="1713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704" w:type="dxa"/>
            <w:shd w:val="clear" w:color="auto" w:fill="00B050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Устав образовательной организации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Свидетельства о государственной аккредитации (с приложениями)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  <w:tab w:val="left" w:pos="462"/>
              </w:tabs>
              <w:ind w:left="0" w:firstLine="0"/>
              <w:rPr>
                <w:bCs/>
                <w:color w:val="000000"/>
              </w:rPr>
            </w:pPr>
            <w:proofErr w:type="gramStart"/>
            <w:r w:rsidRPr="00BF41DD">
              <w:rPr>
                <w:bCs/>
                <w:color w:val="000000"/>
              </w:rPr>
              <w:t xml:space="preserve">План финансово-хозяйственной деятельности образовательной организации, </w:t>
            </w:r>
            <w:proofErr w:type="spellStart"/>
            <w:r w:rsidRPr="00BF41DD">
              <w:rPr>
                <w:bCs/>
                <w:color w:val="000000"/>
              </w:rPr>
              <w:t>утвержденного</w:t>
            </w:r>
            <w:proofErr w:type="spellEnd"/>
            <w:r w:rsidRPr="00BF41DD">
              <w:rPr>
                <w:bCs/>
                <w:color w:val="000000"/>
              </w:rPr>
              <w:t xml:space="preserve"> в установленном законодательством Российской Федерации порядке, или бюджетные сметы образовательной организации</w:t>
            </w:r>
            <w:proofErr w:type="gramEnd"/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  <w:tab w:val="left" w:pos="462"/>
              </w:tabs>
              <w:ind w:left="0" w:firstLine="0"/>
              <w:rPr>
                <w:bCs/>
                <w:color w:val="000000"/>
              </w:rPr>
            </w:pPr>
            <w:proofErr w:type="gramStart"/>
            <w:r w:rsidRPr="00BF41DD">
              <w:rPr>
                <w:bCs/>
                <w:color w:val="000000"/>
              </w:rPr>
              <w:lastRenderedPageBreak/>
              <w:t xml:space="preserve">Локальные нормативные акты по основным вопросам организации и осуществления образовательной деятельности, в том числе регламентирующие правила </w:t>
            </w:r>
            <w:proofErr w:type="spellStart"/>
            <w:r w:rsidRPr="00BF41DD">
              <w:rPr>
                <w:bCs/>
                <w:color w:val="000000"/>
              </w:rPr>
              <w:t>приема</w:t>
            </w:r>
            <w:proofErr w:type="spellEnd"/>
            <w:r w:rsidRPr="00BF41DD">
              <w:rPr>
                <w:bCs/>
                <w:color w:val="000000"/>
              </w:rPr>
              <w:t xml:space="preserve">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 </w:t>
            </w:r>
            <w:hyperlink r:id="rId8" w:anchor="dst100004" w:history="1">
              <w:r w:rsidRPr="00BF41DD">
                <w:rPr>
                  <w:bCs/>
                  <w:color w:val="000000"/>
                </w:rPr>
                <w:t>(законными представителями)</w:t>
              </w:r>
            </w:hyperlink>
            <w:r w:rsidRPr="00BF41DD">
              <w:rPr>
                <w:bCs/>
                <w:color w:val="000000"/>
              </w:rPr>
              <w:t> несовершеннолетних обучающихся.</w:t>
            </w:r>
            <w:proofErr w:type="gramEnd"/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  <w:tab w:val="left" w:pos="462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Правила внутреннего распорядка </w:t>
            </w:r>
            <w:proofErr w:type="gramStart"/>
            <w:r w:rsidRPr="00BF41DD">
              <w:rPr>
                <w:bCs/>
                <w:color w:val="000000"/>
              </w:rPr>
              <w:t>обучающихся</w:t>
            </w:r>
            <w:proofErr w:type="gramEnd"/>
            <w:r w:rsidRPr="00BF41DD">
              <w:rPr>
                <w:bCs/>
                <w:color w:val="000000"/>
              </w:rPr>
              <w:t>, правила внутреннего трудового распорядка и коллективный договор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tabs>
                <w:tab w:val="left" w:pos="284"/>
              </w:tabs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proofErr w:type="spellStart"/>
            <w:r w:rsidRPr="00BF41DD">
              <w:rPr>
                <w:bCs/>
                <w:color w:val="000000"/>
              </w:rPr>
              <w:t>Отчет</w:t>
            </w:r>
            <w:proofErr w:type="spellEnd"/>
            <w:r w:rsidRPr="00BF41DD">
              <w:rPr>
                <w:bCs/>
                <w:color w:val="000000"/>
              </w:rPr>
              <w:t xml:space="preserve"> о результатах </w:t>
            </w:r>
            <w:proofErr w:type="spellStart"/>
            <w:r w:rsidRPr="00BF41DD">
              <w:rPr>
                <w:bCs/>
                <w:color w:val="000000"/>
              </w:rPr>
              <w:t>самообследования</w:t>
            </w:r>
            <w:proofErr w:type="spellEnd"/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proofErr w:type="gramStart"/>
            <w:r w:rsidRPr="00BF41DD">
              <w:rPr>
                <w:bCs/>
                <w:color w:val="00000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  <w:proofErr w:type="gramEnd"/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Предписания органов, осуществляющих государственный контроль (надзор) в сфере образования, </w:t>
            </w:r>
            <w:proofErr w:type="spellStart"/>
            <w:r w:rsidRPr="00BF41DD">
              <w:rPr>
                <w:bCs/>
                <w:color w:val="000000"/>
              </w:rPr>
              <w:t>отчеты</w:t>
            </w:r>
            <w:proofErr w:type="spellEnd"/>
            <w:r w:rsidRPr="00BF41DD">
              <w:rPr>
                <w:bCs/>
                <w:color w:val="000000"/>
              </w:rPr>
              <w:t xml:space="preserve"> об исполнении таких предписаний (при наличии)*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IV</w:t>
            </w:r>
            <w:r w:rsidRPr="00BF41DD">
              <w:rPr>
                <w:b/>
                <w:bCs/>
                <w:color w:val="000000"/>
              </w:rPr>
              <w:t>. Образование</w:t>
            </w:r>
          </w:p>
        </w:tc>
        <w:tc>
          <w:tcPr>
            <w:tcW w:w="1713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tabs>
                <w:tab w:val="left" w:pos="284"/>
              </w:tabs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1704" w:type="dxa"/>
            <w:shd w:val="clear" w:color="auto" w:fill="00B050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реализуемых уровнях образования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формах обучения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нормативных сроках обучения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FF0000"/>
              </w:rPr>
            </w:pPr>
            <w:r w:rsidRPr="00BF41DD">
              <w:rPr>
                <w:bCs/>
                <w:color w:val="000000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Аннотации к рабочим программам дисциплин (по каждой дисциплине в составе образовательной программы) с приложением их копий (при наличии)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 Информация о календарных учебных графиках с приложением их копий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о численности обучающихся по реализуемым </w:t>
            </w:r>
            <w:r w:rsidRPr="00BF41DD">
              <w:rPr>
                <w:bCs/>
                <w:color w:val="000000"/>
              </w:rPr>
              <w:lastRenderedPageBreak/>
              <w:t xml:space="preserve">образовательным программам за </w:t>
            </w:r>
            <w:proofErr w:type="spellStart"/>
            <w:r w:rsidRPr="00BF41DD">
              <w:rPr>
                <w:bCs/>
                <w:color w:val="000000"/>
              </w:rPr>
              <w:t>счет</w:t>
            </w:r>
            <w:proofErr w:type="spellEnd"/>
            <w:r w:rsidRPr="00BF41DD">
              <w:rPr>
                <w:bCs/>
                <w:color w:val="000000"/>
              </w:rPr>
              <w:t xml:space="preserve"> бюджетных ассигнований федерального бюджета, бюджетов субъектов Российской Федерации, местных бюджетов и по договорам об образовании за </w:t>
            </w:r>
            <w:proofErr w:type="spellStart"/>
            <w:r w:rsidRPr="00BF41DD">
              <w:rPr>
                <w:bCs/>
                <w:color w:val="000000"/>
              </w:rPr>
              <w:t>счет</w:t>
            </w:r>
            <w:proofErr w:type="spellEnd"/>
            <w:r w:rsidRPr="00BF41DD">
              <w:rPr>
                <w:bCs/>
                <w:color w:val="000000"/>
              </w:rPr>
              <w:t xml:space="preserve"> средств физических и (или) юридических лиц</w:t>
            </w:r>
          </w:p>
          <w:p w:rsidR="006D4926" w:rsidRPr="00BF41DD" w:rsidRDefault="006D4926" w:rsidP="00062C4B">
            <w:pPr>
              <w:widowControl w:val="0"/>
              <w:tabs>
                <w:tab w:val="left" w:pos="284"/>
                <w:tab w:val="left" w:pos="317"/>
              </w:tabs>
              <w:rPr>
                <w:bCs/>
                <w:color w:val="000000"/>
              </w:rPr>
            </w:pP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lastRenderedPageBreak/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lastRenderedPageBreak/>
              <w:t>Информация о языках, на которых осуществляется образование (обучение)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программы*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062C4B">
            <w:pPr>
              <w:widowControl w:val="0"/>
              <w:tabs>
                <w:tab w:val="left" w:pos="284"/>
                <w:tab w:val="left" w:pos="317"/>
              </w:tabs>
              <w:rPr>
                <w:bCs/>
                <w:i/>
                <w:color w:val="000000"/>
              </w:rPr>
            </w:pPr>
            <w:r w:rsidRPr="00BF41DD">
              <w:rPr>
                <w:bCs/>
                <w:i/>
                <w:color w:val="000000"/>
              </w:rPr>
              <w:t xml:space="preserve">Для каждой профессиональной образовательной программы указывают: 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i/>
                <w:color w:val="000000"/>
              </w:rPr>
            </w:pPr>
            <w:r w:rsidRPr="00BF41DD">
              <w:rPr>
                <w:bCs/>
                <w:color w:val="000000"/>
              </w:rPr>
              <w:t>Уровень образования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Код и наименование профессии, специальности, направления подготовки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о направлениях и результатах научной (научно-исследовательской) деятельности и научно-исследовательской базе для </w:t>
            </w:r>
            <w:proofErr w:type="spellStart"/>
            <w:r w:rsidRPr="00BF41DD">
              <w:rPr>
                <w:bCs/>
                <w:color w:val="000000"/>
              </w:rPr>
              <w:t>ее</w:t>
            </w:r>
            <w:proofErr w:type="spellEnd"/>
            <w:r w:rsidRPr="00BF41DD">
              <w:rPr>
                <w:bCs/>
                <w:color w:val="000000"/>
              </w:rPr>
              <w:t xml:space="preserve"> осуществления (для образовательных организаций высшего образования и организаций </w:t>
            </w:r>
            <w:proofErr w:type="gramStart"/>
            <w:r w:rsidRPr="00BF41DD">
              <w:rPr>
                <w:bCs/>
                <w:color w:val="000000"/>
              </w:rPr>
              <w:t>дополнительного профессионального</w:t>
            </w:r>
            <w:proofErr w:type="gramEnd"/>
            <w:r w:rsidRPr="00BF41DD">
              <w:rPr>
                <w:bCs/>
                <w:color w:val="000000"/>
              </w:rPr>
              <w:t xml:space="preserve"> образования)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proofErr w:type="gramStart"/>
            <w:r w:rsidRPr="00BF41DD">
              <w:rPr>
                <w:bCs/>
                <w:color w:val="000000"/>
              </w:rPr>
              <w:t xml:space="preserve">Информация о результатах </w:t>
            </w:r>
            <w:proofErr w:type="spellStart"/>
            <w:r w:rsidRPr="00BF41DD">
              <w:rPr>
                <w:bCs/>
                <w:color w:val="000000"/>
              </w:rPr>
              <w:t>приема</w:t>
            </w:r>
            <w:proofErr w:type="spellEnd"/>
            <w:r w:rsidRPr="00BF41DD">
              <w:rPr>
                <w:bCs/>
                <w:color w:val="000000"/>
              </w:rPr>
              <w:t xml:space="preserve">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</w:t>
            </w:r>
            <w:proofErr w:type="spellStart"/>
            <w:r w:rsidRPr="00BF41DD">
              <w:rPr>
                <w:bCs/>
                <w:color w:val="000000"/>
              </w:rPr>
              <w:t>приема</w:t>
            </w:r>
            <w:proofErr w:type="spellEnd"/>
            <w:r w:rsidRPr="00BF41DD">
              <w:rPr>
                <w:bCs/>
                <w:color w:val="000000"/>
              </w:rPr>
              <w:t xml:space="preserve"> (на места, финансируемые за </w:t>
            </w:r>
            <w:proofErr w:type="spellStart"/>
            <w:r w:rsidRPr="00BF41DD">
              <w:rPr>
                <w:bCs/>
                <w:color w:val="000000"/>
              </w:rPr>
              <w:t>счет</w:t>
            </w:r>
            <w:proofErr w:type="spellEnd"/>
            <w:r w:rsidRPr="00BF41DD">
              <w:rPr>
                <w:bCs/>
                <w:color w:val="000000"/>
              </w:rPr>
              <w:t xml:space="preserve"> бюджетных ассигнований федерального бюджета, бюджетов субъектов Российской Федерации, местных бюджетов и по договорам об образовании за </w:t>
            </w:r>
            <w:proofErr w:type="spellStart"/>
            <w:r w:rsidRPr="00BF41DD">
              <w:rPr>
                <w:bCs/>
                <w:color w:val="000000"/>
              </w:rPr>
              <w:t>счет</w:t>
            </w:r>
            <w:proofErr w:type="spellEnd"/>
            <w:r w:rsidRPr="00BF41DD">
              <w:rPr>
                <w:bCs/>
                <w:color w:val="000000"/>
              </w:rPr>
              <w:t xml:space="preserve"> средств физических и (или) юридических лиц) с указанием средней суммы набранных баллов</w:t>
            </w:r>
            <w:proofErr w:type="gramEnd"/>
            <w:r w:rsidRPr="00BF41DD">
              <w:rPr>
                <w:bCs/>
                <w:color w:val="000000"/>
              </w:rPr>
              <w:t xml:space="preserve"> по всем вступительным испытаниям, а также о результатах перевода, восстановления и отчисления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</w:t>
            </w:r>
            <w:proofErr w:type="spellStart"/>
            <w:r w:rsidRPr="00BF41DD">
              <w:rPr>
                <w:bCs/>
                <w:color w:val="000000"/>
              </w:rPr>
              <w:t>Минобрнауки</w:t>
            </w:r>
            <w:proofErr w:type="spellEnd"/>
            <w:r w:rsidRPr="00BF41DD">
              <w:rPr>
                <w:bCs/>
                <w:color w:val="000000"/>
              </w:rPr>
              <w:t xml:space="preserve"> России 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tabs>
                <w:tab w:val="left" w:pos="284"/>
                <w:tab w:val="left" w:pos="317"/>
              </w:tabs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V</w:t>
            </w:r>
            <w:r w:rsidRPr="00BF41DD">
              <w:rPr>
                <w:b/>
                <w:bCs/>
                <w:color w:val="000000"/>
              </w:rPr>
              <w:t>. Руководство. Педагогический состав</w:t>
            </w:r>
          </w:p>
        </w:tc>
        <w:tc>
          <w:tcPr>
            <w:tcW w:w="1713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proofErr w:type="gramStart"/>
            <w:r w:rsidRPr="00BF41DD">
              <w:rPr>
                <w:bCs/>
                <w:color w:val="000000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  <w:proofErr w:type="gramEnd"/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proofErr w:type="gramStart"/>
            <w:r w:rsidRPr="00BF41DD">
              <w:rPr>
                <w:bCs/>
                <w:color w:val="000000"/>
              </w:rPr>
              <w:t xml:space="preserve"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</w:t>
            </w:r>
            <w:r w:rsidRPr="00BF41DD">
              <w:rPr>
                <w:bCs/>
                <w:color w:val="000000"/>
              </w:rPr>
              <w:lastRenderedPageBreak/>
              <w:t xml:space="preserve">наличии) работника; занимаемая должность (должности); преподаваемые дисциплины; </w:t>
            </w:r>
            <w:proofErr w:type="spellStart"/>
            <w:r w:rsidRPr="00BF41DD">
              <w:rPr>
                <w:bCs/>
                <w:color w:val="000000"/>
              </w:rPr>
              <w:t>ученая</w:t>
            </w:r>
            <w:proofErr w:type="spellEnd"/>
            <w:r w:rsidRPr="00BF41DD">
              <w:rPr>
                <w:bCs/>
                <w:color w:val="000000"/>
              </w:rPr>
              <w:t xml:space="preserve"> степень (при наличии); </w:t>
            </w:r>
            <w:proofErr w:type="spellStart"/>
            <w:r w:rsidRPr="00BF41DD">
              <w:rPr>
                <w:bCs/>
                <w:color w:val="000000"/>
              </w:rPr>
              <w:t>ученое</w:t>
            </w:r>
            <w:proofErr w:type="spellEnd"/>
            <w:r w:rsidRPr="00BF41DD">
              <w:rPr>
                <w:bCs/>
                <w:color w:val="000000"/>
              </w:rPr>
              <w:t xml:space="preserve">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</w:t>
            </w:r>
            <w:proofErr w:type="gramEnd"/>
            <w:r w:rsidRPr="00BF41DD">
              <w:rPr>
                <w:bCs/>
                <w:color w:val="000000"/>
              </w:rPr>
              <w:t xml:space="preserve"> общий стаж работы; стаж работы по </w:t>
            </w:r>
            <w:bookmarkStart w:id="0" w:name="_GoBack"/>
            <w:bookmarkEnd w:id="0"/>
            <w:r w:rsidRPr="00BF41DD">
              <w:rPr>
                <w:bCs/>
                <w:color w:val="000000"/>
              </w:rPr>
              <w:t>специальности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lastRenderedPageBreak/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tabs>
                <w:tab w:val="left" w:pos="284"/>
                <w:tab w:val="left" w:pos="317"/>
              </w:tabs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lastRenderedPageBreak/>
              <w:t>VI</w:t>
            </w:r>
            <w:r w:rsidRPr="00BF41DD">
              <w:rPr>
                <w:b/>
                <w:bCs/>
                <w:color w:val="000000"/>
              </w:rPr>
              <w:t>. Материально-техническое обеспечении образовательной деятельности</w:t>
            </w:r>
          </w:p>
        </w:tc>
        <w:tc>
          <w:tcPr>
            <w:tcW w:w="1713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</w:t>
            </w:r>
            <w:proofErr w:type="gramStart"/>
            <w:r w:rsidRPr="00BF41DD">
              <w:rPr>
                <w:bCs/>
                <w:color w:val="000000"/>
              </w:rPr>
              <w:t>о</w:t>
            </w:r>
            <w:proofErr w:type="gramEnd"/>
            <w:r w:rsidRPr="00BF41DD">
              <w:rPr>
                <w:bCs/>
                <w:color w:val="000000"/>
              </w:rPr>
              <w:t xml:space="preserve"> обеспечении доступа в здания образовательной организации инвалидов и лиц с ограниченными возможностями здоровья 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</w:t>
            </w:r>
            <w:proofErr w:type="gramStart"/>
            <w:r w:rsidRPr="00BF41DD">
              <w:rPr>
                <w:bCs/>
                <w:color w:val="000000"/>
              </w:rPr>
              <w:t>о</w:t>
            </w:r>
            <w:proofErr w:type="gramEnd"/>
            <w:r w:rsidRPr="00BF41DD">
              <w:rPr>
                <w:bCs/>
                <w:color w:val="000000"/>
              </w:rPr>
              <w:t xml:space="preserve"> условиях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здоровья; 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tabs>
                <w:tab w:val="left" w:pos="284"/>
                <w:tab w:val="left" w:pos="317"/>
              </w:tabs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VII</w:t>
            </w:r>
            <w:r w:rsidRPr="00BF41DD">
              <w:rPr>
                <w:b/>
                <w:bCs/>
                <w:color w:val="000000"/>
              </w:rPr>
              <w:t>.Стипендии и иные виды материальной поддержки</w:t>
            </w:r>
          </w:p>
        </w:tc>
        <w:tc>
          <w:tcPr>
            <w:tcW w:w="1713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о наличии и условиях предоставления </w:t>
            </w:r>
            <w:proofErr w:type="gramStart"/>
            <w:r w:rsidRPr="00BF41DD">
              <w:rPr>
                <w:bCs/>
                <w:color w:val="000000"/>
              </w:rPr>
              <w:t>обучающимся</w:t>
            </w:r>
            <w:proofErr w:type="gramEnd"/>
            <w:r w:rsidRPr="00BF41DD">
              <w:rPr>
                <w:bCs/>
                <w:color w:val="000000"/>
              </w:rPr>
              <w:t xml:space="preserve"> стипендий, мер социальной поддержки 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proofErr w:type="gramStart"/>
            <w:r w:rsidRPr="00BF41DD">
              <w:rPr>
                <w:bCs/>
                <w:color w:val="000000"/>
              </w:rPr>
              <w:t xml:space="preserve">Информация о наличии общежития, интерната, </w:t>
            </w:r>
            <w:r w:rsidRPr="00BF41DD">
              <w:rPr>
                <w:rFonts w:eastAsia="Calibri"/>
                <w:color w:val="22272F"/>
                <w:shd w:val="clear" w:color="auto" w:fill="FFFFFF"/>
                <w:lang w:eastAsia="en-US"/>
              </w:rPr>
              <w:t>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(при наличии)*</w:t>
            </w:r>
            <w:proofErr w:type="gramEnd"/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о </w:t>
            </w:r>
            <w:r w:rsidRPr="00BF41DD">
              <w:rPr>
                <w:rFonts w:eastAsia="Calibri"/>
                <w:color w:val="22272F"/>
                <w:shd w:val="clear" w:color="auto" w:fill="FFFFFF"/>
                <w:lang w:eastAsia="en-US"/>
              </w:rPr>
              <w:t>трудоустройстве выпускников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tabs>
                <w:tab w:val="left" w:pos="284"/>
                <w:tab w:val="left" w:pos="317"/>
              </w:tabs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VIII</w:t>
            </w:r>
            <w:r w:rsidRPr="00BF41DD">
              <w:rPr>
                <w:b/>
                <w:bCs/>
                <w:color w:val="000000"/>
              </w:rPr>
              <w:t>. Платные образовательные услуги</w:t>
            </w:r>
          </w:p>
        </w:tc>
        <w:tc>
          <w:tcPr>
            <w:tcW w:w="1713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6D4926" w:rsidRPr="00BF41DD" w:rsidTr="00062C4B">
        <w:tc>
          <w:tcPr>
            <w:tcW w:w="6619" w:type="dxa"/>
          </w:tcPr>
          <w:p w:rsidR="0035017A" w:rsidRDefault="006D4926" w:rsidP="0035017A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A331E9">
              <w:rPr>
                <w:bCs/>
                <w:color w:val="000000"/>
              </w:rPr>
              <w:t xml:space="preserve">Информация о наличии и порядке оказания платных </w:t>
            </w:r>
            <w:r w:rsidRPr="00A331E9">
              <w:rPr>
                <w:rFonts w:eastAsia="Calibri"/>
                <w:color w:val="000000"/>
                <w:shd w:val="clear" w:color="auto" w:fill="FFFFFF"/>
                <w:lang w:eastAsia="en-US"/>
              </w:rPr>
              <w:t>образовательных</w:t>
            </w:r>
            <w:r w:rsidRPr="00A331E9">
              <w:rPr>
                <w:bCs/>
                <w:color w:val="000000"/>
              </w:rPr>
              <w:t xml:space="preserve"> услуг (при наличии)*</w:t>
            </w:r>
          </w:p>
          <w:p w:rsidR="00A331E9" w:rsidRPr="00A331E9" w:rsidRDefault="00A331E9" w:rsidP="00A331E9">
            <w:pPr>
              <w:widowControl w:val="0"/>
              <w:tabs>
                <w:tab w:val="left" w:pos="284"/>
                <w:tab w:val="left" w:pos="317"/>
              </w:tabs>
              <w:rPr>
                <w:bCs/>
                <w:color w:val="000000"/>
              </w:rPr>
            </w:pPr>
          </w:p>
          <w:p w:rsidR="0035017A" w:rsidRPr="00A331E9" w:rsidRDefault="0035017A" w:rsidP="0035017A">
            <w:pPr>
              <w:widowControl w:val="0"/>
              <w:tabs>
                <w:tab w:val="left" w:pos="284"/>
                <w:tab w:val="left" w:pos="317"/>
              </w:tabs>
              <w:rPr>
                <w:bCs/>
              </w:rPr>
            </w:pP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tabs>
                <w:tab w:val="left" w:pos="284"/>
                <w:tab w:val="left" w:pos="317"/>
              </w:tabs>
              <w:rPr>
                <w:bCs/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lastRenderedPageBreak/>
              <w:t>IX</w:t>
            </w:r>
            <w:r w:rsidRPr="00BF41DD">
              <w:rPr>
                <w:b/>
                <w:bCs/>
                <w:color w:val="000000"/>
              </w:rPr>
              <w:t>. Финансово-хозяйственная деятельность</w:t>
            </w:r>
          </w:p>
        </w:tc>
        <w:tc>
          <w:tcPr>
            <w:tcW w:w="1713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shd w:val="clear" w:color="auto" w:fill="00B050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 xml:space="preserve">Информация об </w:t>
            </w:r>
            <w:proofErr w:type="spellStart"/>
            <w:r w:rsidRPr="00BF41DD">
              <w:rPr>
                <w:bCs/>
                <w:color w:val="000000"/>
              </w:rPr>
              <w:t>объеме</w:t>
            </w:r>
            <w:proofErr w:type="spellEnd"/>
            <w:r w:rsidRPr="00BF41DD">
              <w:rPr>
                <w:bCs/>
                <w:color w:val="000000"/>
              </w:rPr>
              <w:t xml:space="preserve"> образовательной деятельности, финансовое обеспечение которой осуществляется за </w:t>
            </w:r>
            <w:proofErr w:type="spellStart"/>
            <w:r w:rsidRPr="00BF41DD">
              <w:rPr>
                <w:bCs/>
                <w:color w:val="000000"/>
              </w:rPr>
              <w:t>счет</w:t>
            </w:r>
            <w:proofErr w:type="spellEnd"/>
            <w:r w:rsidRPr="00BF41DD">
              <w:rPr>
                <w:bCs/>
                <w:color w:val="000000"/>
              </w:rPr>
              <w:t xml:space="preserve"> бюджетных ассигнований федерального бюджета, бюджетов субъектов Российской Федерации, местных бюджетов, по договорам об образовании за </w:t>
            </w:r>
            <w:proofErr w:type="spellStart"/>
            <w:r w:rsidRPr="00BF41DD">
              <w:rPr>
                <w:bCs/>
                <w:color w:val="000000"/>
              </w:rPr>
              <w:t>счет</w:t>
            </w:r>
            <w:proofErr w:type="spellEnd"/>
            <w:r w:rsidRPr="00BF41DD">
              <w:rPr>
                <w:bCs/>
                <w:color w:val="000000"/>
              </w:rPr>
              <w:t xml:space="preserve"> средств физических и (или) юридических лиц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BF41DD">
              <w:rPr>
                <w:bCs/>
                <w:color w:val="00000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Х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tabs>
                <w:tab w:val="left" w:pos="284"/>
                <w:tab w:val="left" w:pos="317"/>
              </w:tabs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  <w:lang w:val="en-US"/>
              </w:rPr>
              <w:t>X</w:t>
            </w:r>
            <w:r w:rsidRPr="00BF41DD">
              <w:rPr>
                <w:b/>
                <w:bCs/>
                <w:color w:val="000000"/>
              </w:rPr>
              <w:t xml:space="preserve">. Вакантные места для </w:t>
            </w:r>
            <w:proofErr w:type="spellStart"/>
            <w:r w:rsidRPr="00BF41DD">
              <w:rPr>
                <w:b/>
                <w:bCs/>
                <w:color w:val="000000"/>
              </w:rPr>
              <w:t>приема</w:t>
            </w:r>
            <w:proofErr w:type="spellEnd"/>
            <w:r w:rsidRPr="00BF41DD">
              <w:rPr>
                <w:b/>
                <w:bCs/>
                <w:color w:val="000000"/>
              </w:rPr>
              <w:t xml:space="preserve"> (перевода)</w:t>
            </w:r>
          </w:p>
        </w:tc>
        <w:tc>
          <w:tcPr>
            <w:tcW w:w="1713" w:type="dxa"/>
            <w:shd w:val="clear" w:color="auto" w:fill="00B050"/>
          </w:tcPr>
          <w:p w:rsidR="006D4926" w:rsidRPr="00BF41DD" w:rsidRDefault="006D4926" w:rsidP="00062C4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4" w:type="dxa"/>
            <w:shd w:val="clear" w:color="auto" w:fill="00B050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6D4926">
            <w:pPr>
              <w:widowControl w:val="0"/>
              <w:numPr>
                <w:ilvl w:val="0"/>
                <w:numId w:val="6"/>
              </w:numPr>
              <w:tabs>
                <w:tab w:val="left" w:pos="284"/>
                <w:tab w:val="left" w:pos="317"/>
              </w:tabs>
              <w:ind w:left="0" w:firstLine="0"/>
              <w:rPr>
                <w:bCs/>
                <w:color w:val="000000"/>
              </w:rPr>
            </w:pPr>
            <w:proofErr w:type="gramStart"/>
            <w:r w:rsidRPr="00BF41DD">
              <w:rPr>
                <w:bCs/>
                <w:color w:val="000000"/>
              </w:rPr>
              <w:t xml:space="preserve">Информация о количестве вакантных мест для </w:t>
            </w:r>
            <w:proofErr w:type="spellStart"/>
            <w:r w:rsidRPr="00BF41DD">
              <w:rPr>
                <w:bCs/>
                <w:color w:val="000000"/>
              </w:rPr>
              <w:t>приема</w:t>
            </w:r>
            <w:proofErr w:type="spellEnd"/>
            <w:r w:rsidRPr="00BF41DD">
              <w:rPr>
                <w:bCs/>
                <w:color w:val="000000"/>
              </w:rPr>
              <w:t xml:space="preserve"> (перевода) по каждой образовательной программе, профессии, специальности, направлению подготовки (на места, финансируемые за </w:t>
            </w:r>
            <w:proofErr w:type="spellStart"/>
            <w:r w:rsidRPr="00BF41DD">
              <w:rPr>
                <w:bCs/>
                <w:color w:val="000000"/>
              </w:rPr>
              <w:t>счет</w:t>
            </w:r>
            <w:proofErr w:type="spellEnd"/>
            <w:r w:rsidRPr="00BF41DD">
              <w:rPr>
                <w:bCs/>
                <w:color w:val="000000"/>
              </w:rPr>
              <w:t xml:space="preserve"> бюджетных ассигнований федерального бюджета, бюджетов субъектов Российской Федерации, местных бюджетов, по договорам об образовании за </w:t>
            </w:r>
            <w:proofErr w:type="spellStart"/>
            <w:r w:rsidRPr="00BF41DD">
              <w:rPr>
                <w:bCs/>
                <w:color w:val="000000"/>
              </w:rPr>
              <w:t>счет</w:t>
            </w:r>
            <w:proofErr w:type="spellEnd"/>
            <w:r w:rsidRPr="00BF41DD">
              <w:rPr>
                <w:bCs/>
                <w:color w:val="000000"/>
              </w:rPr>
              <w:t xml:space="preserve"> средств физических и (или) юридических лиц)</w:t>
            </w:r>
            <w:proofErr w:type="gramEnd"/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contextualSpacing/>
              <w:jc w:val="center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sym w:font="Symbol" w:char="F0FF"/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contextualSpacing/>
              <w:jc w:val="center"/>
              <w:rPr>
                <w:rFonts w:eastAsia="Calibri"/>
                <w:b/>
                <w:bCs/>
              </w:rPr>
            </w:pPr>
            <w:r w:rsidRPr="00BF41DD">
              <w:rPr>
                <w:rFonts w:eastAsia="Calibri"/>
                <w:b/>
                <w:bCs/>
              </w:rPr>
              <w:sym w:font="Symbol" w:char="F0FF"/>
            </w:r>
          </w:p>
        </w:tc>
      </w:tr>
      <w:tr w:rsidR="006D4926" w:rsidRPr="00BF41DD" w:rsidTr="00062C4B">
        <w:tc>
          <w:tcPr>
            <w:tcW w:w="6619" w:type="dxa"/>
          </w:tcPr>
          <w:p w:rsidR="006D4926" w:rsidRPr="00BF41DD" w:rsidRDefault="006D4926" w:rsidP="00062C4B">
            <w:pPr>
              <w:widowControl w:val="0"/>
              <w:jc w:val="right"/>
              <w:rPr>
                <w:b/>
                <w:bCs/>
                <w:color w:val="000000"/>
              </w:rPr>
            </w:pPr>
            <w:r w:rsidRPr="00BF41DD">
              <w:rPr>
                <w:b/>
                <w:bCs/>
                <w:color w:val="000000"/>
              </w:rPr>
              <w:t>Всего</w:t>
            </w:r>
            <w:r w:rsidRPr="00BF41DD">
              <w:rPr>
                <w:bCs/>
                <w:color w:val="000000"/>
              </w:rPr>
              <w:t xml:space="preserve"> </w:t>
            </w:r>
          </w:p>
        </w:tc>
        <w:tc>
          <w:tcPr>
            <w:tcW w:w="1713" w:type="dxa"/>
          </w:tcPr>
          <w:p w:rsidR="006D4926" w:rsidRPr="00BF41DD" w:rsidRDefault="006D4926" w:rsidP="00062C4B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 w:rsidRPr="00BF41DD">
              <w:rPr>
                <w:rFonts w:eastAsia="Calibri"/>
                <w:b/>
                <w:color w:val="000000"/>
              </w:rPr>
              <w:t>17 (15**)</w:t>
            </w:r>
          </w:p>
        </w:tc>
        <w:tc>
          <w:tcPr>
            <w:tcW w:w="1704" w:type="dxa"/>
          </w:tcPr>
          <w:p w:rsidR="006D4926" w:rsidRPr="00BF41DD" w:rsidRDefault="006D4926" w:rsidP="00062C4B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 w:rsidRPr="00BF41DD">
              <w:rPr>
                <w:rFonts w:eastAsia="Calibri"/>
                <w:b/>
                <w:color w:val="000000"/>
                <w:lang w:val="en-US"/>
              </w:rPr>
              <w:t>50</w:t>
            </w:r>
            <w:r w:rsidRPr="00BF41DD">
              <w:rPr>
                <w:rFonts w:eastAsia="Calibri"/>
                <w:b/>
                <w:color w:val="000000"/>
              </w:rPr>
              <w:t xml:space="preserve"> (44**)</w:t>
            </w:r>
          </w:p>
        </w:tc>
      </w:tr>
    </w:tbl>
    <w:p w:rsidR="006D4926" w:rsidRPr="00327C33" w:rsidRDefault="006D4926" w:rsidP="006D4926">
      <w:pPr>
        <w:jc w:val="both"/>
        <w:rPr>
          <w:rFonts w:eastAsia="Calibri"/>
          <w:lang w:eastAsia="en-US"/>
        </w:rPr>
      </w:pPr>
    </w:p>
    <w:p w:rsidR="006D4926" w:rsidRPr="00327C33" w:rsidRDefault="006D4926" w:rsidP="006D4926">
      <w:pPr>
        <w:jc w:val="both"/>
        <w:rPr>
          <w:rFonts w:eastAsia="Calibri"/>
          <w:lang w:eastAsia="en-US"/>
        </w:rPr>
      </w:pPr>
      <w:proofErr w:type="gramStart"/>
      <w:r w:rsidRPr="00327C33">
        <w:rPr>
          <w:rFonts w:eastAsia="Calibri"/>
          <w:lang w:eastAsia="en-US"/>
        </w:rPr>
        <w:t xml:space="preserve">Наименование организации </w:t>
      </w:r>
      <w:r w:rsidRPr="00327C33">
        <w:rPr>
          <w:rFonts w:eastAsia="Calibri"/>
          <w:b/>
          <w:lang w:eastAsia="en-US"/>
        </w:rPr>
        <w:t>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Pr="00327C33">
        <w:rPr>
          <w:rFonts w:eastAsia="Calibri"/>
          <w:lang w:eastAsia="en-US"/>
        </w:rPr>
        <w:t xml:space="preserve">, в которой </w:t>
      </w:r>
      <w:proofErr w:type="spellStart"/>
      <w:r w:rsidRPr="00327C33">
        <w:rPr>
          <w:rFonts w:eastAsia="Calibri"/>
          <w:lang w:eastAsia="en-US"/>
        </w:rPr>
        <w:t>проведен</w:t>
      </w:r>
      <w:proofErr w:type="spellEnd"/>
      <w:r w:rsidRPr="00327C33">
        <w:rPr>
          <w:rFonts w:eastAsia="Calibri"/>
          <w:lang w:eastAsia="en-US"/>
        </w:rPr>
        <w:t xml:space="preserve"> опрос получателей услуг: </w:t>
      </w:r>
      <w:proofErr w:type="gramEnd"/>
    </w:p>
    <w:p w:rsidR="006D4926" w:rsidRPr="00327C33" w:rsidRDefault="006D4926" w:rsidP="006D4926">
      <w:pPr>
        <w:pBdr>
          <w:bottom w:val="single" w:sz="12" w:space="1" w:color="auto"/>
        </w:pBdr>
        <w:spacing w:line="360" w:lineRule="auto"/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_____________________________________________________________________________</w:t>
      </w:r>
    </w:p>
    <w:p w:rsidR="006D4926" w:rsidRPr="00327C33" w:rsidRDefault="006D4926" w:rsidP="006D4926">
      <w:pPr>
        <w:pBdr>
          <w:bottom w:val="single" w:sz="12" w:space="1" w:color="auto"/>
        </w:pBdr>
        <w:spacing w:line="360" w:lineRule="auto"/>
        <w:jc w:val="both"/>
        <w:rPr>
          <w:rFonts w:eastAsia="Calibri"/>
          <w:lang w:eastAsia="en-US"/>
        </w:rPr>
      </w:pPr>
    </w:p>
    <w:p w:rsidR="006D4926" w:rsidRPr="00327C33" w:rsidRDefault="006D4926" w:rsidP="006D4926">
      <w:pPr>
        <w:rPr>
          <w:b/>
          <w:bCs/>
        </w:rPr>
      </w:pPr>
    </w:p>
    <w:p w:rsidR="006D4926" w:rsidRPr="00327C33" w:rsidRDefault="006D4926" w:rsidP="006D4926">
      <w:pPr>
        <w:rPr>
          <w:b/>
          <w:bCs/>
        </w:rPr>
      </w:pPr>
      <w:r w:rsidRPr="00327C33">
        <w:rPr>
          <w:b/>
          <w:bCs/>
        </w:rPr>
        <w:t>Условные обозначения:</w:t>
      </w:r>
    </w:p>
    <w:p w:rsidR="006D4926" w:rsidRPr="00327C33" w:rsidRDefault="006D4926" w:rsidP="006D4926">
      <w:pPr>
        <w:widowControl w:val="0"/>
        <w:contextualSpacing/>
        <w:jc w:val="both"/>
        <w:rPr>
          <w:bCs/>
        </w:rPr>
      </w:pPr>
      <w:r w:rsidRPr="00327C33">
        <w:rPr>
          <w:b/>
          <w:bCs/>
        </w:rPr>
        <w:sym w:font="Symbol" w:char="F0FF"/>
      </w:r>
      <w:r w:rsidRPr="00327C33">
        <w:rPr>
          <w:b/>
          <w:bCs/>
        </w:rPr>
        <w:t xml:space="preserve"> - </w:t>
      </w:r>
      <w:r w:rsidRPr="00327C33">
        <w:rPr>
          <w:bCs/>
        </w:rPr>
        <w:t xml:space="preserve">информация (единица информации) учитывается в </w:t>
      </w:r>
      <w:proofErr w:type="spellStart"/>
      <w:r w:rsidRPr="00327C33">
        <w:rPr>
          <w:bCs/>
        </w:rPr>
        <w:t>расчете</w:t>
      </w:r>
      <w:proofErr w:type="spellEnd"/>
      <w:r w:rsidRPr="00327C33">
        <w:rPr>
          <w:bCs/>
        </w:rPr>
        <w:t xml:space="preserve"> </w:t>
      </w:r>
      <w:r w:rsidRPr="00327C33">
        <w:rPr>
          <w:rFonts w:eastAsia="Calibri"/>
          <w:lang w:eastAsia="en-US"/>
        </w:rPr>
        <w:t xml:space="preserve">нормативного </w:t>
      </w:r>
      <w:proofErr w:type="gramStart"/>
      <w:r w:rsidRPr="00327C33">
        <w:rPr>
          <w:rFonts w:eastAsia="Calibri"/>
          <w:lang w:eastAsia="en-US"/>
        </w:rPr>
        <w:t>количества материалов/единиц информации</w:t>
      </w:r>
      <w:proofErr w:type="gramEnd"/>
      <w:r w:rsidRPr="00327C33">
        <w:rPr>
          <w:rFonts w:eastAsia="Calibri"/>
          <w:lang w:eastAsia="en-US"/>
        </w:rPr>
        <w:t>.</w:t>
      </w:r>
    </w:p>
    <w:p w:rsidR="006D4926" w:rsidRPr="00327C33" w:rsidRDefault="006D4926" w:rsidP="006D4926">
      <w:pPr>
        <w:widowControl w:val="0"/>
        <w:jc w:val="both"/>
        <w:rPr>
          <w:bCs/>
        </w:rPr>
      </w:pPr>
      <w:r w:rsidRPr="00327C33">
        <w:rPr>
          <w:b/>
          <w:bCs/>
        </w:rPr>
        <w:t>Х</w:t>
      </w:r>
      <w:r w:rsidRPr="00327C33">
        <w:rPr>
          <w:bCs/>
        </w:rPr>
        <w:t xml:space="preserve"> - информация (единица информации) </w:t>
      </w:r>
      <w:r w:rsidRPr="00327C33">
        <w:rPr>
          <w:b/>
          <w:bCs/>
        </w:rPr>
        <w:t>не</w:t>
      </w:r>
      <w:r w:rsidRPr="00327C33">
        <w:rPr>
          <w:bCs/>
        </w:rPr>
        <w:t xml:space="preserve"> учитывается в </w:t>
      </w:r>
      <w:proofErr w:type="spellStart"/>
      <w:r w:rsidRPr="00327C33">
        <w:rPr>
          <w:bCs/>
        </w:rPr>
        <w:t>расчете</w:t>
      </w:r>
      <w:proofErr w:type="spellEnd"/>
      <w:r w:rsidRPr="00327C33">
        <w:rPr>
          <w:bCs/>
        </w:rPr>
        <w:t xml:space="preserve"> </w:t>
      </w:r>
      <w:r w:rsidRPr="00327C33">
        <w:rPr>
          <w:rFonts w:eastAsia="Calibri"/>
          <w:lang w:eastAsia="en-US"/>
        </w:rPr>
        <w:t xml:space="preserve">нормативного </w:t>
      </w:r>
      <w:proofErr w:type="gramStart"/>
      <w:r w:rsidRPr="00327C33">
        <w:rPr>
          <w:rFonts w:eastAsia="Calibri"/>
          <w:lang w:eastAsia="en-US"/>
        </w:rPr>
        <w:t>количества материалов/единиц информации</w:t>
      </w:r>
      <w:proofErr w:type="gramEnd"/>
      <w:r w:rsidRPr="00327C33">
        <w:rPr>
          <w:rFonts w:eastAsia="Calibri"/>
          <w:lang w:eastAsia="en-US"/>
        </w:rPr>
        <w:t>.</w:t>
      </w:r>
    </w:p>
    <w:p w:rsidR="006D4926" w:rsidRPr="00327C33" w:rsidRDefault="006D4926" w:rsidP="006D4926">
      <w:pPr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* - при отсутствии в организации социального обслуживания лицензируемых видов деятельности и/или предписаний органов, осуществляющих государственный контроль в сфере социального обслуживания, размещение соответствующей информации не требуется.</w:t>
      </w:r>
    </w:p>
    <w:p w:rsidR="006D4926" w:rsidRPr="00327C33" w:rsidRDefault="006D4926" w:rsidP="006D4926">
      <w:pPr>
        <w:jc w:val="both"/>
        <w:rPr>
          <w:rFonts w:eastAsia="Calibri"/>
          <w:lang w:eastAsia="en-US"/>
        </w:rPr>
      </w:pPr>
      <w:r w:rsidRPr="00327C33">
        <w:rPr>
          <w:rFonts w:eastAsia="Calibri"/>
          <w:lang w:eastAsia="en-US"/>
        </w:rPr>
        <w:t>** - в скобках указано минимально возможное количество материалов/единиц информации, уменьшенное на число отсутствующих в организации социального обслуживания отдельных элементов деятельности (в таблице данные элементы указаны со знаком «</w:t>
      </w:r>
      <w:proofErr w:type="spellStart"/>
      <w:r w:rsidRPr="00327C33">
        <w:rPr>
          <w:rFonts w:eastAsia="Calibri"/>
          <w:lang w:eastAsia="en-US"/>
        </w:rPr>
        <w:t>звездочка</w:t>
      </w:r>
      <w:proofErr w:type="spellEnd"/>
      <w:proofErr w:type="gramStart"/>
      <w:r w:rsidRPr="00327C33">
        <w:rPr>
          <w:rFonts w:eastAsia="Calibri"/>
          <w:lang w:eastAsia="en-US"/>
        </w:rPr>
        <w:t>» - *).</w:t>
      </w:r>
      <w:proofErr w:type="gramEnd"/>
    </w:p>
    <w:p w:rsidR="006D4926" w:rsidRPr="00327C33" w:rsidRDefault="006D4926" w:rsidP="006D4926">
      <w:pPr>
        <w:jc w:val="both"/>
        <w:rPr>
          <w:rFonts w:eastAsia="Calibri"/>
          <w:lang w:eastAsia="en-US"/>
        </w:rPr>
      </w:pPr>
    </w:p>
    <w:p w:rsidR="00F42B48" w:rsidRDefault="00F42B48"/>
    <w:sectPr w:rsidR="00F42B48" w:rsidSect="0035017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61" w:rsidRDefault="00300161" w:rsidP="0035017A">
      <w:r>
        <w:separator/>
      </w:r>
    </w:p>
  </w:endnote>
  <w:endnote w:type="continuationSeparator" w:id="0">
    <w:p w:rsidR="00300161" w:rsidRDefault="00300161" w:rsidP="0035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61" w:rsidRDefault="00300161" w:rsidP="0035017A">
      <w:r>
        <w:separator/>
      </w:r>
    </w:p>
  </w:footnote>
  <w:footnote w:type="continuationSeparator" w:id="0">
    <w:p w:rsidR="00300161" w:rsidRDefault="00300161" w:rsidP="0035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383242"/>
      <w:docPartObj>
        <w:docPartGallery w:val="Page Numbers (Top of Page)"/>
        <w:docPartUnique/>
      </w:docPartObj>
    </w:sdtPr>
    <w:sdtContent>
      <w:p w:rsidR="0035017A" w:rsidRDefault="003501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1E9">
          <w:rPr>
            <w:noProof/>
          </w:rPr>
          <w:t>4</w:t>
        </w:r>
        <w:r>
          <w:fldChar w:fldCharType="end"/>
        </w:r>
      </w:p>
    </w:sdtContent>
  </w:sdt>
  <w:p w:rsidR="0035017A" w:rsidRDefault="0035017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E8C"/>
    <w:multiLevelType w:val="hybridMultilevel"/>
    <w:tmpl w:val="BC92BCBE"/>
    <w:lvl w:ilvl="0" w:tplc="3EF817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A68E5"/>
    <w:multiLevelType w:val="hybridMultilevel"/>
    <w:tmpl w:val="B1F45280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B19D4"/>
    <w:multiLevelType w:val="hybridMultilevel"/>
    <w:tmpl w:val="413E5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148FE4E">
      <w:start w:val="1"/>
      <w:numFmt w:val="decimal"/>
      <w:lvlText w:val="%2)"/>
      <w:lvlJc w:val="left"/>
      <w:pPr>
        <w:ind w:left="198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6321D"/>
    <w:multiLevelType w:val="hybridMultilevel"/>
    <w:tmpl w:val="858CC8A8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AF1C42"/>
    <w:multiLevelType w:val="hybridMultilevel"/>
    <w:tmpl w:val="6DAA967E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F001C"/>
    <w:multiLevelType w:val="hybridMultilevel"/>
    <w:tmpl w:val="C5829FC6"/>
    <w:lvl w:ilvl="0" w:tplc="3A60E4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26"/>
    <w:rsid w:val="00300161"/>
    <w:rsid w:val="0035017A"/>
    <w:rsid w:val="006D4926"/>
    <w:rsid w:val="00A331E9"/>
    <w:rsid w:val="00F4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0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0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1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0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501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01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9966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2071</Words>
  <Characters>11810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Halimat</dc:creator>
  <cp:lastModifiedBy>Halimat</cp:lastModifiedBy>
  <cp:revision>6</cp:revision>
  <dcterms:created xsi:type="dcterms:W3CDTF">2020-08-05T08:55:00Z</dcterms:created>
  <dcterms:modified xsi:type="dcterms:W3CDTF">2020-08-05T09:41:00Z</dcterms:modified>
</cp:coreProperties>
</file>